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F9309B" w:rsidRPr="00210D59">
        <w:trPr>
          <w:trHeight w:hRule="exact" w:val="1528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30.08.2021 №94.</w:t>
            </w:r>
          </w:p>
        </w:tc>
      </w:tr>
      <w:tr w:rsidR="00F9309B" w:rsidRPr="00210D59">
        <w:trPr>
          <w:trHeight w:hRule="exact" w:val="138"/>
        </w:trPr>
        <w:tc>
          <w:tcPr>
            <w:tcW w:w="14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9309B" w:rsidRPr="00210D5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F9309B" w:rsidRPr="00210D59">
        <w:trPr>
          <w:trHeight w:hRule="exact" w:val="211"/>
        </w:trPr>
        <w:tc>
          <w:tcPr>
            <w:tcW w:w="14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>
        <w:trPr>
          <w:trHeight w:hRule="exact" w:val="277"/>
        </w:trPr>
        <w:tc>
          <w:tcPr>
            <w:tcW w:w="14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9309B" w:rsidRPr="00210D59">
        <w:trPr>
          <w:trHeight w:hRule="exact" w:val="972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1277" w:type="dxa"/>
          </w:tcPr>
          <w:p w:rsidR="00F9309B" w:rsidRDefault="00F9309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F9309B" w:rsidRPr="00210D59" w:rsidRDefault="00F93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F9309B">
        <w:trPr>
          <w:trHeight w:hRule="exact" w:val="277"/>
        </w:trPr>
        <w:tc>
          <w:tcPr>
            <w:tcW w:w="14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9309B">
        <w:trPr>
          <w:trHeight w:hRule="exact" w:val="277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1277" w:type="dxa"/>
          </w:tcPr>
          <w:p w:rsidR="00F9309B" w:rsidRDefault="00F9309B"/>
        </w:tc>
        <w:tc>
          <w:tcPr>
            <w:tcW w:w="993" w:type="dxa"/>
          </w:tcPr>
          <w:p w:rsidR="00F9309B" w:rsidRDefault="00F9309B"/>
        </w:tc>
        <w:tc>
          <w:tcPr>
            <w:tcW w:w="2836" w:type="dxa"/>
          </w:tcPr>
          <w:p w:rsidR="00F9309B" w:rsidRDefault="00F9309B"/>
        </w:tc>
      </w:tr>
      <w:tr w:rsidR="00F9309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9309B" w:rsidRPr="00210D59">
        <w:trPr>
          <w:trHeight w:hRule="exact" w:val="1135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Государственный контроль в профессиональной деятельности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К.М.03.03</w:t>
            </w:r>
          </w:p>
        </w:tc>
        <w:tc>
          <w:tcPr>
            <w:tcW w:w="2836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9309B" w:rsidRPr="00210D59">
        <w:trPr>
          <w:trHeight w:hRule="exact" w:val="1125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38.03.06 Торговое дело (высшее образование - бакалавриат)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и управление закупочной деятельностью»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9309B" w:rsidRPr="00210D5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F9309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1277" w:type="dxa"/>
          </w:tcPr>
          <w:p w:rsidR="00F9309B" w:rsidRDefault="00F9309B"/>
        </w:tc>
        <w:tc>
          <w:tcPr>
            <w:tcW w:w="993" w:type="dxa"/>
          </w:tcPr>
          <w:p w:rsidR="00F9309B" w:rsidRDefault="00F9309B"/>
        </w:tc>
        <w:tc>
          <w:tcPr>
            <w:tcW w:w="2836" w:type="dxa"/>
          </w:tcPr>
          <w:p w:rsidR="00F9309B" w:rsidRDefault="00F9309B"/>
        </w:tc>
      </w:tr>
      <w:tr w:rsidR="00F9309B">
        <w:trPr>
          <w:trHeight w:hRule="exact" w:val="155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1277" w:type="dxa"/>
          </w:tcPr>
          <w:p w:rsidR="00F9309B" w:rsidRDefault="00F9309B"/>
        </w:tc>
        <w:tc>
          <w:tcPr>
            <w:tcW w:w="993" w:type="dxa"/>
          </w:tcPr>
          <w:p w:rsidR="00F9309B" w:rsidRDefault="00F9309B"/>
        </w:tc>
        <w:tc>
          <w:tcPr>
            <w:tcW w:w="2836" w:type="dxa"/>
          </w:tcPr>
          <w:p w:rsidR="00F9309B" w:rsidRDefault="00F9309B"/>
        </w:tc>
      </w:tr>
      <w:tr w:rsidR="00F9309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F9309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В СФЕРЕ ЗАКУПОК</w:t>
            </w:r>
          </w:p>
        </w:tc>
      </w:tr>
      <w:tr w:rsidR="00F9309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F9309B">
        <w:trPr>
          <w:trHeight w:hRule="exact" w:val="124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1277" w:type="dxa"/>
          </w:tcPr>
          <w:p w:rsidR="00F9309B" w:rsidRDefault="00F9309B"/>
        </w:tc>
        <w:tc>
          <w:tcPr>
            <w:tcW w:w="993" w:type="dxa"/>
          </w:tcPr>
          <w:p w:rsidR="00F9309B" w:rsidRDefault="00F9309B"/>
        </w:tc>
        <w:tc>
          <w:tcPr>
            <w:tcW w:w="2836" w:type="dxa"/>
          </w:tcPr>
          <w:p w:rsidR="00F9309B" w:rsidRDefault="00F9309B"/>
        </w:tc>
      </w:tr>
      <w:tr w:rsidR="00F9309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расчетно-экономический</w:t>
            </w:r>
          </w:p>
        </w:tc>
      </w:tr>
      <w:tr w:rsidR="00F9309B">
        <w:trPr>
          <w:trHeight w:hRule="exact" w:val="26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F9309B"/>
        </w:tc>
      </w:tr>
      <w:tr w:rsidR="00F9309B">
        <w:trPr>
          <w:trHeight w:hRule="exact" w:val="3158"/>
        </w:trPr>
        <w:tc>
          <w:tcPr>
            <w:tcW w:w="143" w:type="dxa"/>
          </w:tcPr>
          <w:p w:rsidR="00F9309B" w:rsidRDefault="00F9309B"/>
        </w:tc>
        <w:tc>
          <w:tcPr>
            <w:tcW w:w="285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1419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1277" w:type="dxa"/>
          </w:tcPr>
          <w:p w:rsidR="00F9309B" w:rsidRDefault="00F9309B"/>
        </w:tc>
        <w:tc>
          <w:tcPr>
            <w:tcW w:w="993" w:type="dxa"/>
          </w:tcPr>
          <w:p w:rsidR="00F9309B" w:rsidRDefault="00F9309B"/>
        </w:tc>
        <w:tc>
          <w:tcPr>
            <w:tcW w:w="2836" w:type="dxa"/>
          </w:tcPr>
          <w:p w:rsidR="00F9309B" w:rsidRDefault="00F9309B"/>
        </w:tc>
      </w:tr>
      <w:tr w:rsidR="00F9309B">
        <w:trPr>
          <w:trHeight w:hRule="exact" w:val="277"/>
        </w:trPr>
        <w:tc>
          <w:tcPr>
            <w:tcW w:w="143" w:type="dxa"/>
          </w:tcPr>
          <w:p w:rsidR="00F9309B" w:rsidRDefault="00F9309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9309B">
        <w:trPr>
          <w:trHeight w:hRule="exact" w:val="138"/>
        </w:trPr>
        <w:tc>
          <w:tcPr>
            <w:tcW w:w="143" w:type="dxa"/>
          </w:tcPr>
          <w:p w:rsidR="00F9309B" w:rsidRDefault="00F9309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F9309B"/>
        </w:tc>
      </w:tr>
      <w:tr w:rsidR="00F9309B">
        <w:trPr>
          <w:trHeight w:hRule="exact" w:val="1666"/>
        </w:trPr>
        <w:tc>
          <w:tcPr>
            <w:tcW w:w="143" w:type="dxa"/>
          </w:tcPr>
          <w:p w:rsidR="00F9309B" w:rsidRDefault="00F9309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F9309B" w:rsidRPr="00210D59" w:rsidRDefault="00F93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9309B" w:rsidRPr="00210D59" w:rsidRDefault="00F93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9309B" w:rsidRDefault="00210D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9309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9309B" w:rsidRPr="00210D59" w:rsidRDefault="00F93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/Кузнецова Е.К./</w:t>
            </w:r>
          </w:p>
          <w:p w:rsidR="00F9309B" w:rsidRPr="00210D59" w:rsidRDefault="00F93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9309B" w:rsidRPr="00210D5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10D59" w:rsidRPr="00210D59" w:rsidRDefault="00210D59" w:rsidP="0021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  <w:p w:rsidR="00F9309B" w:rsidRPr="00210D59" w:rsidRDefault="00F93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F9309B" w:rsidRPr="00210D59" w:rsidRDefault="00210D59">
      <w:pPr>
        <w:rPr>
          <w:sz w:val="0"/>
          <w:szCs w:val="0"/>
          <w:lang w:val="ru-RU"/>
        </w:rPr>
      </w:pPr>
      <w:r w:rsidRPr="00210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930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9309B">
        <w:trPr>
          <w:trHeight w:hRule="exact" w:val="555"/>
        </w:trPr>
        <w:tc>
          <w:tcPr>
            <w:tcW w:w="9640" w:type="dxa"/>
          </w:tcPr>
          <w:p w:rsidR="00F9309B" w:rsidRDefault="00F9309B"/>
        </w:tc>
      </w:tr>
      <w:tr w:rsidR="00F9309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9309B" w:rsidRDefault="00210D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9309B" w:rsidRPr="00210D5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9309B" w:rsidRPr="00210D59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38.03.06 Торговое дело,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Федеральный государственный образовательный стандарт высшего образования);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38.03.06 Торговое дело направленность (профиль) программы: «Организация и управление закупочной деятельностью»; форма обучения – заочная на 2021/2022 учебный год, утвержденным приказом ректора от 30.08.2021 №94;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«Государственный контроль в профессиональной деятельности» в течение 2021/2022 учебного года: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38.03.06 Торговое дело;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F9309B" w:rsidRPr="00210D59">
        <w:trPr>
          <w:trHeight w:hRule="exact" w:val="138"/>
        </w:trPr>
        <w:tc>
          <w:tcPr>
            <w:tcW w:w="964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 w:rsidRPr="00210D59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К.М.03.03 «Государственный контроль в</w:t>
            </w:r>
          </w:p>
        </w:tc>
      </w:tr>
    </w:tbl>
    <w:p w:rsidR="00F9309B" w:rsidRPr="00210D59" w:rsidRDefault="00210D59">
      <w:pPr>
        <w:rPr>
          <w:sz w:val="0"/>
          <w:szCs w:val="0"/>
          <w:lang w:val="ru-RU"/>
        </w:rPr>
      </w:pPr>
      <w:r w:rsidRPr="00210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F9309B" w:rsidRPr="00210D59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профессиональной деятельности».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9309B" w:rsidRPr="00210D59">
        <w:trPr>
          <w:trHeight w:hRule="exact" w:val="138"/>
        </w:trPr>
        <w:tc>
          <w:tcPr>
            <w:tcW w:w="397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 w:rsidRPr="00210D59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38.03.06 Торговое дело,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«Государственный контроль в профессиональной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9309B" w:rsidRPr="00210D59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мониторинг рынка предмета закупок для государственных, муниципальных и корпоративных нужд</w:t>
            </w:r>
          </w:p>
        </w:tc>
      </w:tr>
      <w:tr w:rsidR="00F9309B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9309B" w:rsidRPr="00210D5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основы гражданского, бюджетного, трудового и административного законодательства в части применения к закупкам</w:t>
            </w:r>
          </w:p>
        </w:tc>
      </w:tr>
      <w:tr w:rsidR="00F9309B" w:rsidRPr="00210D59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рассчитывать степень влияния ценообразующих параметров</w:t>
            </w:r>
          </w:p>
        </w:tc>
      </w:tr>
      <w:tr w:rsidR="00F9309B" w:rsidRPr="00210D5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уметь 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F9309B" w:rsidRPr="00210D5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ПК-3.11 владеть навыками ведения учета информационных ресурсов проведения закупочных мероприятий</w:t>
            </w:r>
          </w:p>
        </w:tc>
      </w:tr>
      <w:tr w:rsidR="00F9309B" w:rsidRPr="00210D5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ПК-3.14 владеть навыками составления заключения по результатам проведенного анализа</w:t>
            </w:r>
          </w:p>
        </w:tc>
      </w:tr>
      <w:tr w:rsidR="00F9309B" w:rsidRPr="00210D59">
        <w:trPr>
          <w:trHeight w:hRule="exact" w:val="416"/>
        </w:trPr>
        <w:tc>
          <w:tcPr>
            <w:tcW w:w="397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9309B" w:rsidRPr="00210D59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К.М.03.03 «Государственный контроль в профессиональной деятельности»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"Контроль закупочной деятельности" основной профессиональной образовательной программы высшего образования - бакалавриат по направлению подготовки 38.03.06 Торговое дело.</w:t>
            </w:r>
          </w:p>
        </w:tc>
      </w:tr>
      <w:tr w:rsidR="00F9309B" w:rsidRPr="00210D59">
        <w:trPr>
          <w:trHeight w:hRule="exact" w:val="138"/>
        </w:trPr>
        <w:tc>
          <w:tcPr>
            <w:tcW w:w="397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 w:rsidRPr="00210D5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9309B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Default="00F9309B"/>
        </w:tc>
      </w:tr>
      <w:tr w:rsidR="00F9309B" w:rsidRPr="00210D5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Принятие и исполнение государственных решений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Управление государственной и муниципальной собственностью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Государственные и муниципальные финансы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Мониторинг закупочной деятельности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Принятие управленческих решений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Договорная работа в сфере закупок</w:t>
            </w:r>
          </w:p>
          <w:p w:rsidR="00F9309B" w:rsidRDefault="00210D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Контрактная деятельность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Финансово-экономические основы государственного и муниципального управления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Служебная этика и антикоррупционные стандарты поведения в государственной гражданской и муниципальной службе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Организация электронных торгов (практикум)</w:t>
            </w:r>
          </w:p>
          <w:p w:rsidR="00F9309B" w:rsidRPr="00210D59" w:rsidRDefault="00210D59">
            <w:pPr>
              <w:spacing w:after="0" w:line="240" w:lineRule="auto"/>
              <w:jc w:val="center"/>
              <w:rPr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lang w:val="ru-RU"/>
              </w:rPr>
              <w:t>Управление качеством закупок</w:t>
            </w:r>
          </w:p>
          <w:p w:rsidR="00F9309B" w:rsidRDefault="00210D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Консалтинг в сфере закупок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</w:tbl>
    <w:p w:rsidR="00F9309B" w:rsidRDefault="00210D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F9309B" w:rsidRPr="00210D59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9309B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9309B">
        <w:trPr>
          <w:trHeight w:hRule="exact" w:val="138"/>
        </w:trPr>
        <w:tc>
          <w:tcPr>
            <w:tcW w:w="5671" w:type="dxa"/>
          </w:tcPr>
          <w:p w:rsidR="00F9309B" w:rsidRDefault="00F9309B"/>
        </w:tc>
        <w:tc>
          <w:tcPr>
            <w:tcW w:w="1702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135" w:type="dxa"/>
          </w:tcPr>
          <w:p w:rsidR="00F9309B" w:rsidRDefault="00F9309B"/>
        </w:tc>
      </w:tr>
      <w:tr w:rsidR="00F9309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9309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9309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09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9309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09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F9309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9309B">
        <w:trPr>
          <w:trHeight w:hRule="exact" w:val="416"/>
        </w:trPr>
        <w:tc>
          <w:tcPr>
            <w:tcW w:w="5671" w:type="dxa"/>
          </w:tcPr>
          <w:p w:rsidR="00F9309B" w:rsidRDefault="00F9309B"/>
        </w:tc>
        <w:tc>
          <w:tcPr>
            <w:tcW w:w="1702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135" w:type="dxa"/>
          </w:tcPr>
          <w:p w:rsidR="00F9309B" w:rsidRDefault="00F9309B"/>
        </w:tc>
      </w:tr>
      <w:tr w:rsidR="00F9309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F9309B">
        <w:trPr>
          <w:trHeight w:hRule="exact" w:val="277"/>
        </w:trPr>
        <w:tc>
          <w:tcPr>
            <w:tcW w:w="5671" w:type="dxa"/>
          </w:tcPr>
          <w:p w:rsidR="00F9309B" w:rsidRDefault="00F9309B"/>
        </w:tc>
        <w:tc>
          <w:tcPr>
            <w:tcW w:w="1702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135" w:type="dxa"/>
          </w:tcPr>
          <w:p w:rsidR="00F9309B" w:rsidRDefault="00F9309B"/>
        </w:tc>
      </w:tr>
      <w:tr w:rsidR="00F9309B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9309B" w:rsidRPr="00210D59" w:rsidRDefault="00F93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9309B">
        <w:trPr>
          <w:trHeight w:hRule="exact" w:val="416"/>
        </w:trPr>
        <w:tc>
          <w:tcPr>
            <w:tcW w:w="5671" w:type="dxa"/>
          </w:tcPr>
          <w:p w:rsidR="00F9309B" w:rsidRDefault="00F9309B"/>
        </w:tc>
        <w:tc>
          <w:tcPr>
            <w:tcW w:w="1702" w:type="dxa"/>
          </w:tcPr>
          <w:p w:rsidR="00F9309B" w:rsidRDefault="00F9309B"/>
        </w:tc>
        <w:tc>
          <w:tcPr>
            <w:tcW w:w="426" w:type="dxa"/>
          </w:tcPr>
          <w:p w:rsidR="00F9309B" w:rsidRDefault="00F9309B"/>
        </w:tc>
        <w:tc>
          <w:tcPr>
            <w:tcW w:w="710" w:type="dxa"/>
          </w:tcPr>
          <w:p w:rsidR="00F9309B" w:rsidRDefault="00F9309B"/>
        </w:tc>
        <w:tc>
          <w:tcPr>
            <w:tcW w:w="1135" w:type="dxa"/>
          </w:tcPr>
          <w:p w:rsidR="00F9309B" w:rsidRDefault="00F9309B"/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9309B" w:rsidRPr="00210D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Правовые и организационные основы контроля в профессиональной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и организационные основы контроля в профессиональной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"Жалоба"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9309B" w:rsidRPr="00210D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Планирование,обоснование и осуществление закупок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закупок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 сфере закупок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в сфере государственных закупок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полномочия органа власти по закупкам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93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F930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309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F930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F930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F9309B" w:rsidRPr="00210D59">
        <w:trPr>
          <w:trHeight w:hRule="exact" w:val="3387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</w:t>
            </w:r>
          </w:p>
        </w:tc>
      </w:tr>
    </w:tbl>
    <w:p w:rsidR="00F9309B" w:rsidRPr="00210D59" w:rsidRDefault="00210D59">
      <w:pPr>
        <w:rPr>
          <w:sz w:val="0"/>
          <w:szCs w:val="0"/>
          <w:lang w:val="ru-RU"/>
        </w:rPr>
      </w:pPr>
      <w:r w:rsidRPr="00210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9309B" w:rsidRPr="00210D59">
        <w:trPr>
          <w:trHeight w:hRule="exact" w:val="14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9309B" w:rsidRDefault="00210D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930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930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</w:tbl>
    <w:p w:rsidR="00F9309B" w:rsidRDefault="00210D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Правовые и организационные основы контроля в профессиональной деятельности</w:t>
            </w:r>
          </w:p>
        </w:tc>
      </w:tr>
      <w:tr w:rsidR="00F9309B" w:rsidRPr="00210D5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нужд. Понятие «контрактной системы», «закупки», «государственный заказчик» и «муниципальный заказчик».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 информационная система в системе закупок. Порядок размещения информации на официальном сайте. Организация электронного оборота в сфере закупок. Принципы контрактной системы в сфере закупок.</w:t>
            </w:r>
          </w:p>
        </w:tc>
      </w:tr>
      <w:tr w:rsidR="00F930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закупок</w:t>
            </w:r>
          </w:p>
        </w:tc>
      </w:tr>
      <w:tr w:rsidR="00F9309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и планы-графики закупок. Основные элементы планов закупок: идентификационный код закупки, цель осуществления закупки, наименование объекта и (или) объектов закупки; объем финансового обеспечения для осуществления закупки; сроки (периодичность) осуществления планируемых закупок; обоснование закупки.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об обязательном общественном обсуждении закупки товара, работы или услуги.</w:t>
            </w:r>
          </w:p>
          <w:p w:rsidR="00F9309B" w:rsidRDefault="00210D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планов закупки.</w:t>
            </w:r>
          </w:p>
        </w:tc>
      </w:tr>
      <w:tr w:rsidR="00F930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в сфере закупок</w:t>
            </w:r>
          </w:p>
        </w:tc>
      </w:tr>
      <w:tr w:rsidR="00F9309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закупок. Аудит закупок.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полномочия государственных органов в сфере контроля закупок.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ведомственного контроля в сфере закупок. Контроль со стороны заказчика. Общественный контроль.</w:t>
            </w:r>
          </w:p>
          <w:p w:rsidR="00F9309B" w:rsidRDefault="00210D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недобросовестных поставщиков.</w:t>
            </w:r>
          </w:p>
        </w:tc>
      </w:tr>
      <w:tr w:rsidR="00F930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9309B">
        <w:trPr>
          <w:trHeight w:hRule="exact" w:val="14"/>
        </w:trPr>
        <w:tc>
          <w:tcPr>
            <w:tcW w:w="9640" w:type="dxa"/>
          </w:tcPr>
          <w:p w:rsidR="00F9309B" w:rsidRDefault="00F9309B"/>
        </w:tc>
      </w:tr>
      <w:tr w:rsidR="00F930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Деловая игра "Жалоба"</w:t>
            </w:r>
          </w:p>
        </w:tc>
      </w:tr>
      <w:tr w:rsidR="00F9309B" w:rsidRPr="00210D5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нормативной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 базы, регламентирующей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закупок товаров, работ,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 для обеспечения государственных нужд в РФ.</w:t>
            </w:r>
          </w:p>
        </w:tc>
      </w:tr>
      <w:tr w:rsidR="00F9309B" w:rsidRPr="00210D59">
        <w:trPr>
          <w:trHeight w:hRule="exact" w:val="14"/>
        </w:trPr>
        <w:tc>
          <w:tcPr>
            <w:tcW w:w="964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Мониторинг в сфере государственных закупок</w:t>
            </w:r>
          </w:p>
        </w:tc>
      </w:tr>
      <w:tr w:rsidR="00F9309B" w:rsidRPr="00210D5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309B" w:rsidRPr="00210D59">
        <w:trPr>
          <w:trHeight w:hRule="exact" w:val="14"/>
        </w:trPr>
        <w:tc>
          <w:tcPr>
            <w:tcW w:w="964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Функции и полномочия органа власти по закупкам</w:t>
            </w:r>
          </w:p>
        </w:tc>
      </w:tr>
      <w:tr w:rsidR="00F9309B" w:rsidRPr="00210D5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национального режима при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осуществлении закупок. Импортозамещение. Общие правила проведения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 процедур закупок.Способы определения поставщиков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(подрядчиков, исполнителей): общая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способов, основные правила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выбора, отмена закупки.Требования к участникам закупки.</w:t>
            </w:r>
          </w:p>
        </w:tc>
      </w:tr>
    </w:tbl>
    <w:p w:rsidR="00F9309B" w:rsidRPr="00210D59" w:rsidRDefault="00210D59">
      <w:pPr>
        <w:rPr>
          <w:sz w:val="0"/>
          <w:szCs w:val="0"/>
          <w:lang w:val="ru-RU"/>
        </w:rPr>
      </w:pPr>
      <w:r w:rsidRPr="00210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9309B" w:rsidRPr="00210D5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F93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9309B" w:rsidRPr="00210D5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«Государственный контроль в профессиональной деятельности» / Кузнецова Е.К.. – Омск: Изд-во Омской гуманитарной академии, 0.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9309B" w:rsidRPr="00210D59">
        <w:trPr>
          <w:trHeight w:hRule="exact" w:val="138"/>
        </w:trPr>
        <w:tc>
          <w:tcPr>
            <w:tcW w:w="285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9309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Еремин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Галкин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Прокофьев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210D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978-5-534-10226-0.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005363">
                <w:rPr>
                  <w:rStyle w:val="a3"/>
                </w:rPr>
                <w:t>https://urait.ru/bcode/456384</w:t>
              </w:r>
            </w:hyperlink>
            <w:r>
              <w:t xml:space="preserve"> </w:t>
            </w:r>
          </w:p>
        </w:tc>
      </w:tr>
      <w:tr w:rsidR="00F9309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контрактами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Кнутов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0D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978-5-534-04912-1.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005363">
                <w:rPr>
                  <w:rStyle w:val="a3"/>
                </w:rPr>
                <w:t>https://urait.ru/bcode/472990</w:t>
              </w:r>
            </w:hyperlink>
            <w:r>
              <w:t xml:space="preserve"> </w:t>
            </w:r>
          </w:p>
        </w:tc>
      </w:tr>
      <w:tr w:rsidR="00F9309B">
        <w:trPr>
          <w:trHeight w:hRule="exact" w:val="277"/>
        </w:trPr>
        <w:tc>
          <w:tcPr>
            <w:tcW w:w="285" w:type="dxa"/>
          </w:tcPr>
          <w:p w:rsidR="00F9309B" w:rsidRDefault="00F9309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9309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закупок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Федорова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Фрыгин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0D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978-5-534-10877-4.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005363">
                <w:rPr>
                  <w:rStyle w:val="a3"/>
                </w:rPr>
                <w:t>https://urait.ru/bcode/451424</w:t>
              </w:r>
            </w:hyperlink>
            <w:r>
              <w:t xml:space="preserve"> </w:t>
            </w:r>
          </w:p>
        </w:tc>
      </w:tr>
      <w:tr w:rsidR="00F9309B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F9309B"/>
        </w:tc>
      </w:tr>
      <w:tr w:rsidR="00F9309B" w:rsidRPr="00210D5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гражданском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Цатурян,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гражданском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Статут,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978-5-8354-1625-7.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0D59">
              <w:rPr>
                <w:lang w:val="ru-RU"/>
              </w:rPr>
              <w:t xml:space="preserve"> </w:t>
            </w:r>
            <w:hyperlink r:id="rId7" w:history="1">
              <w:r w:rsidR="00005363">
                <w:rPr>
                  <w:rStyle w:val="a3"/>
                  <w:lang w:val="ru-RU"/>
                </w:rPr>
                <w:t>http://www.iprbookshop.ru/98296.html</w:t>
              </w:r>
            </w:hyperlink>
            <w:r w:rsidRPr="00210D59">
              <w:rPr>
                <w:lang w:val="ru-RU"/>
              </w:rPr>
              <w:t xml:space="preserve"> </w:t>
            </w:r>
          </w:p>
        </w:tc>
      </w:tr>
      <w:tr w:rsidR="00F9309B" w:rsidRPr="00210D5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закупками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Мамедова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421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978-5-534-12339-5.</w:t>
            </w:r>
            <w:r w:rsidRPr="00210D59">
              <w:rPr>
                <w:lang w:val="ru-RU"/>
              </w:rPr>
              <w:t xml:space="preserve">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0D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0D59">
              <w:rPr>
                <w:lang w:val="ru-RU"/>
              </w:rPr>
              <w:t xml:space="preserve"> </w:t>
            </w:r>
            <w:hyperlink r:id="rId8" w:history="1">
              <w:r w:rsidR="00005363">
                <w:rPr>
                  <w:rStyle w:val="a3"/>
                  <w:lang w:val="ru-RU"/>
                </w:rPr>
                <w:t>https://urait.ru/bcode/469618</w:t>
              </w:r>
            </w:hyperlink>
            <w:r w:rsidRPr="00210D59">
              <w:rPr>
                <w:lang w:val="ru-RU"/>
              </w:rPr>
              <w:t xml:space="preserve"> </w:t>
            </w:r>
          </w:p>
        </w:tc>
      </w:tr>
      <w:tr w:rsidR="00F9309B" w:rsidRPr="00210D5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9309B" w:rsidRPr="00210D59">
        <w:trPr>
          <w:trHeight w:hRule="exact" w:val="33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504A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</w:tc>
      </w:tr>
    </w:tbl>
    <w:p w:rsidR="00F9309B" w:rsidRPr="00210D59" w:rsidRDefault="00210D59">
      <w:pPr>
        <w:rPr>
          <w:sz w:val="0"/>
          <w:szCs w:val="0"/>
          <w:lang w:val="ru-RU"/>
        </w:rPr>
      </w:pPr>
      <w:r w:rsidRPr="00210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9309B" w:rsidRPr="00210D59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  Сайт Госкомстата РФ.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0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9309B" w:rsidRPr="00210D5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9309B" w:rsidRPr="00210D59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F9309B" w:rsidRPr="00210D59" w:rsidRDefault="00210D59">
      <w:pPr>
        <w:rPr>
          <w:sz w:val="0"/>
          <w:szCs w:val="0"/>
          <w:lang w:val="ru-RU"/>
        </w:rPr>
      </w:pPr>
      <w:r w:rsidRPr="00210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9309B" w:rsidRPr="00210D59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9309B" w:rsidRPr="00210D5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9309B" w:rsidRPr="00210D5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9309B" w:rsidRPr="00210D59" w:rsidRDefault="00F93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9309B" w:rsidRDefault="00210D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9309B" w:rsidRDefault="00210D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9309B" w:rsidRPr="00210D59" w:rsidRDefault="00F93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2" w:history="1">
              <w:r w:rsidR="00504A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3" w:history="1">
              <w:r w:rsidR="00504A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930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9309B" w:rsidRPr="00210D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9309B" w:rsidRPr="00210D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0053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9309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Default="00210D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9309B" w:rsidRPr="00210D59">
        <w:trPr>
          <w:trHeight w:hRule="exact" w:val="29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F9309B" w:rsidRPr="00210D59" w:rsidRDefault="00210D59">
      <w:pPr>
        <w:rPr>
          <w:sz w:val="0"/>
          <w:szCs w:val="0"/>
          <w:lang w:val="ru-RU"/>
        </w:rPr>
      </w:pPr>
      <w:r w:rsidRPr="00210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9309B" w:rsidRPr="00210D59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9309B" w:rsidRPr="00210D59">
        <w:trPr>
          <w:trHeight w:hRule="exact" w:val="277"/>
        </w:trPr>
        <w:tc>
          <w:tcPr>
            <w:tcW w:w="9640" w:type="dxa"/>
          </w:tcPr>
          <w:p w:rsidR="00F9309B" w:rsidRPr="00210D59" w:rsidRDefault="00F9309B">
            <w:pPr>
              <w:rPr>
                <w:lang w:val="ru-RU"/>
              </w:rPr>
            </w:pPr>
          </w:p>
        </w:tc>
      </w:tr>
      <w:tr w:rsidR="00F9309B" w:rsidRPr="00210D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9309B" w:rsidRPr="00210D59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</w:t>
            </w:r>
          </w:p>
        </w:tc>
      </w:tr>
    </w:tbl>
    <w:p w:rsidR="00F9309B" w:rsidRPr="00210D59" w:rsidRDefault="00210D59">
      <w:pPr>
        <w:rPr>
          <w:sz w:val="0"/>
          <w:szCs w:val="0"/>
          <w:lang w:val="ru-RU"/>
        </w:rPr>
      </w:pPr>
      <w:r w:rsidRPr="00210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9309B" w:rsidRPr="00210D59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504A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9309B" w:rsidRPr="00210D59" w:rsidRDefault="00210D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0D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9309B" w:rsidRPr="00210D59" w:rsidRDefault="00F9309B">
      <w:pPr>
        <w:rPr>
          <w:lang w:val="ru-RU"/>
        </w:rPr>
      </w:pPr>
    </w:p>
    <w:sectPr w:rsidR="00F9309B" w:rsidRPr="00210D5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5363"/>
    <w:rsid w:val="0002418B"/>
    <w:rsid w:val="001F0BC7"/>
    <w:rsid w:val="00210D59"/>
    <w:rsid w:val="00504A4D"/>
    <w:rsid w:val="00D31453"/>
    <w:rsid w:val="00D72456"/>
    <w:rsid w:val="00E209E2"/>
    <w:rsid w:val="00F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0F6E6-2668-4565-92FA-3431E00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A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618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9829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424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s://urait.ru/bcode/47299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6384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5511</Words>
  <Characters>31418</Characters>
  <Application>Microsoft Office Word</Application>
  <DocSecurity>0</DocSecurity>
  <Lines>261</Lines>
  <Paragraphs>73</Paragraphs>
  <ScaleCrop>false</ScaleCrop>
  <Company/>
  <LinksUpToDate>false</LinksUpToDate>
  <CharactersWithSpaces>36856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2021-2022_ФГОС3++2021_Бак-ЗФО-ТД(ОиУЗД)(21)_plx_Государственный контроль в профессиональной деятельности</dc:title>
  <dc:creator>FastReport.NET</dc:creator>
  <cp:lastModifiedBy>Mark Bernstorf</cp:lastModifiedBy>
  <cp:revision>5</cp:revision>
  <dcterms:created xsi:type="dcterms:W3CDTF">2022-03-31T11:19:00Z</dcterms:created>
  <dcterms:modified xsi:type="dcterms:W3CDTF">2022-11-12T15:41:00Z</dcterms:modified>
</cp:coreProperties>
</file>